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7C88B" w14:textId="6E46FEDA" w:rsidR="007A6C05" w:rsidRPr="001F019F" w:rsidRDefault="00B45A7E" w:rsidP="001F019F">
      <w:pPr>
        <w:adjustRightInd w:val="0"/>
        <w:snapToGrid w:val="0"/>
        <w:jc w:val="center"/>
        <w:rPr>
          <w:rFonts w:asciiTheme="minorEastAsia" w:hAnsiTheme="minorEastAsia"/>
          <w:b/>
          <w:bCs/>
          <w:color w:val="000000" w:themeColor="text1"/>
          <w:sz w:val="32"/>
        </w:rPr>
      </w:pPr>
      <w:r w:rsidRPr="001F019F">
        <w:rPr>
          <w:rFonts w:asciiTheme="minorEastAsia" w:hAnsiTheme="minorEastAsia" w:hint="eastAsia"/>
          <w:b/>
          <w:bCs/>
          <w:color w:val="000000" w:themeColor="text1"/>
          <w:sz w:val="32"/>
        </w:rPr>
        <w:t>小児リウマチ性疾患の登録（レジストリ）研究</w:t>
      </w:r>
      <w:r w:rsidRPr="001F019F">
        <w:rPr>
          <w:rFonts w:asciiTheme="minorEastAsia" w:hAnsiTheme="minorEastAsia"/>
          <w:b/>
          <w:bCs/>
          <w:color w:val="000000" w:themeColor="text1"/>
          <w:sz w:val="32"/>
        </w:rPr>
        <w:t xml:space="preserve"> PRICURE</w:t>
      </w:r>
    </w:p>
    <w:p w14:paraId="158BB3AC" w14:textId="77777777" w:rsidR="001F019F" w:rsidRDefault="001F019F" w:rsidP="001F019F">
      <w:pPr>
        <w:adjustRightInd w:val="0"/>
        <w:snapToGrid w:val="0"/>
        <w:rPr>
          <w:rFonts w:asciiTheme="minorEastAsia" w:hAnsiTheme="minorEastAsia"/>
          <w:color w:val="000000" w:themeColor="text1"/>
          <w:sz w:val="28"/>
        </w:rPr>
      </w:pPr>
    </w:p>
    <w:p w14:paraId="34ABE5A3" w14:textId="6F4DC501" w:rsidR="00B45A7E" w:rsidRPr="001F019F" w:rsidRDefault="00B45A7E" w:rsidP="001F019F">
      <w:pPr>
        <w:adjustRightInd w:val="0"/>
        <w:snapToGrid w:val="0"/>
        <w:rPr>
          <w:rFonts w:asciiTheme="minorEastAsia" w:hAnsiTheme="minorEastAsia"/>
          <w:b/>
          <w:bCs/>
          <w:color w:val="000000" w:themeColor="text1"/>
          <w:sz w:val="28"/>
        </w:rPr>
      </w:pPr>
      <w:r w:rsidRPr="001F019F">
        <w:rPr>
          <w:rFonts w:asciiTheme="minorEastAsia" w:hAnsiTheme="minorEastAsia"/>
          <w:b/>
          <w:bCs/>
          <w:color w:val="000000" w:themeColor="text1"/>
          <w:sz w:val="28"/>
        </w:rPr>
        <w:t>2011</w:t>
      </w:r>
      <w:r w:rsidRPr="001F019F">
        <w:rPr>
          <w:rFonts w:asciiTheme="minorEastAsia" w:hAnsiTheme="minorEastAsia" w:hint="eastAsia"/>
          <w:b/>
          <w:bCs/>
          <w:color w:val="000000" w:themeColor="text1"/>
          <w:sz w:val="28"/>
        </w:rPr>
        <w:t>年から</w:t>
      </w:r>
      <w:r w:rsidRPr="001F019F">
        <w:rPr>
          <w:rFonts w:asciiTheme="minorEastAsia" w:hAnsiTheme="minorEastAsia"/>
          <w:b/>
          <w:bCs/>
          <w:color w:val="000000" w:themeColor="text1"/>
          <w:sz w:val="28"/>
        </w:rPr>
        <w:t>2026</w:t>
      </w:r>
      <w:r w:rsidRPr="001F019F">
        <w:rPr>
          <w:rFonts w:asciiTheme="minorEastAsia" w:hAnsiTheme="minorEastAsia" w:hint="eastAsia"/>
          <w:b/>
          <w:bCs/>
          <w:color w:val="000000" w:themeColor="text1"/>
          <w:sz w:val="28"/>
        </w:rPr>
        <w:t>年までに小児リウマチ性疾患のために研究「小児リウマチ性疾患の登録</w:t>
      </w:r>
      <w:r w:rsidRPr="001F019F">
        <w:rPr>
          <w:rFonts w:asciiTheme="minorEastAsia" w:hAnsiTheme="minorEastAsia"/>
          <w:b/>
          <w:bCs/>
          <w:color w:val="000000" w:themeColor="text1"/>
          <w:sz w:val="28"/>
        </w:rPr>
        <w:t>(</w:t>
      </w:r>
      <w:r w:rsidRPr="001F019F">
        <w:rPr>
          <w:rFonts w:asciiTheme="minorEastAsia" w:hAnsiTheme="minorEastAsia" w:hint="eastAsia"/>
          <w:b/>
          <w:bCs/>
          <w:color w:val="000000" w:themeColor="text1"/>
          <w:sz w:val="28"/>
        </w:rPr>
        <w:t>レジストリ</w:t>
      </w:r>
      <w:r w:rsidRPr="001F019F">
        <w:rPr>
          <w:rFonts w:asciiTheme="minorEastAsia" w:hAnsiTheme="minorEastAsia"/>
          <w:b/>
          <w:bCs/>
          <w:color w:val="000000" w:themeColor="text1"/>
          <w:sz w:val="28"/>
        </w:rPr>
        <w:t>)</w:t>
      </w:r>
      <w:r w:rsidRPr="001F019F">
        <w:rPr>
          <w:rFonts w:asciiTheme="minorEastAsia" w:hAnsiTheme="minorEastAsia" w:hint="eastAsia"/>
          <w:b/>
          <w:bCs/>
          <w:color w:val="000000" w:themeColor="text1"/>
          <w:sz w:val="28"/>
        </w:rPr>
        <w:t>研究」参加施設を受診された患者さん</w:t>
      </w:r>
    </w:p>
    <w:p w14:paraId="2346D45D" w14:textId="77777777" w:rsidR="001F019F" w:rsidRDefault="001F019F" w:rsidP="001F019F">
      <w:pPr>
        <w:adjustRightInd w:val="0"/>
        <w:snapToGrid w:val="0"/>
        <w:rPr>
          <w:rFonts w:asciiTheme="minorEastAsia" w:hAnsiTheme="minorEastAsia"/>
          <w:b/>
          <w:color w:val="000000" w:themeColor="text1"/>
          <w:sz w:val="22"/>
        </w:rPr>
      </w:pPr>
    </w:p>
    <w:p w14:paraId="32440F37" w14:textId="3B8CCAA4" w:rsidR="00B45A7E" w:rsidRPr="001F019F" w:rsidRDefault="00B45A7E" w:rsidP="001F019F">
      <w:pPr>
        <w:adjustRightInd w:val="0"/>
        <w:snapToGrid w:val="0"/>
        <w:rPr>
          <w:rFonts w:asciiTheme="minorEastAsia" w:hAnsiTheme="minorEastAsia"/>
          <w:b/>
          <w:color w:val="000000" w:themeColor="text1"/>
          <w:sz w:val="22"/>
        </w:rPr>
      </w:pPr>
      <w:r w:rsidRPr="001F019F">
        <w:rPr>
          <w:rFonts w:asciiTheme="minorEastAsia" w:hAnsiTheme="minorEastAsia" w:hint="eastAsia"/>
          <w:b/>
          <w:color w:val="000000" w:themeColor="text1"/>
          <w:sz w:val="22"/>
        </w:rPr>
        <w:t>研究協力のお願い</w:t>
      </w:r>
    </w:p>
    <w:tbl>
      <w:tblPr>
        <w:tblStyle w:val="a7"/>
        <w:tblW w:w="0" w:type="auto"/>
        <w:tblInd w:w="210" w:type="dxa"/>
        <w:tblLook w:val="04A0" w:firstRow="1" w:lastRow="0" w:firstColumn="1" w:lastColumn="0" w:noHBand="0" w:noVBand="1"/>
      </w:tblPr>
      <w:tblGrid>
        <w:gridCol w:w="9989"/>
      </w:tblGrid>
      <w:tr w:rsidR="00B45A7E" w:rsidRPr="001F019F" w14:paraId="78C5A2D9" w14:textId="77777777" w:rsidTr="00C7163E">
        <w:tc>
          <w:tcPr>
            <w:tcW w:w="10210" w:type="dxa"/>
            <w:tcBorders>
              <w:top w:val="nil"/>
              <w:left w:val="nil"/>
              <w:bottom w:val="nil"/>
              <w:right w:val="nil"/>
            </w:tcBorders>
          </w:tcPr>
          <w:p w14:paraId="78087D8E" w14:textId="01143ADE" w:rsidR="00B45A7E" w:rsidRPr="001F019F" w:rsidRDefault="00B45A7E" w:rsidP="001F019F">
            <w:pPr>
              <w:adjustRightInd w:val="0"/>
              <w:snapToGrid w:val="0"/>
              <w:rPr>
                <w:rFonts w:asciiTheme="minorEastAsia" w:hAnsiTheme="minorEastAsia"/>
                <w:color w:val="000000" w:themeColor="text1"/>
                <w:szCs w:val="21"/>
              </w:rPr>
            </w:pPr>
            <w:r w:rsidRPr="001F019F">
              <w:rPr>
                <w:rFonts w:asciiTheme="minorEastAsia" w:hAnsiTheme="minorEastAsia" w:hint="eastAsia"/>
                <w:color w:val="000000" w:themeColor="text1"/>
                <w:szCs w:val="21"/>
              </w:rPr>
              <w:t>「小児リウマチ性疾患登録（レジストリ）研究</w:t>
            </w:r>
            <w:r w:rsidRPr="001F019F">
              <w:rPr>
                <w:rFonts w:asciiTheme="minorEastAsia" w:hAnsiTheme="minorEastAsia"/>
                <w:color w:val="000000" w:themeColor="text1"/>
                <w:szCs w:val="21"/>
              </w:rPr>
              <w:t xml:space="preserve"> PRICURE</w:t>
            </w:r>
            <w:r w:rsidRPr="001F019F">
              <w:rPr>
                <w:rFonts w:asciiTheme="minorEastAsia" w:hAnsiTheme="minorEastAsia" w:hint="eastAsia"/>
                <w:color w:val="000000" w:themeColor="text1"/>
                <w:szCs w:val="21"/>
              </w:rPr>
              <w:t>」は、</w:t>
            </w:r>
            <w:r w:rsidRPr="001F019F">
              <w:rPr>
                <w:rFonts w:asciiTheme="minorEastAsia" w:hAnsiTheme="minorEastAsia"/>
                <w:color w:val="000000" w:themeColor="text1"/>
                <w:szCs w:val="21"/>
              </w:rPr>
              <w:t>2011</w:t>
            </w:r>
            <w:r w:rsidRPr="001F019F">
              <w:rPr>
                <w:rFonts w:asciiTheme="minorEastAsia" w:hAnsiTheme="minorEastAsia" w:hint="eastAsia"/>
                <w:color w:val="000000" w:themeColor="text1"/>
                <w:szCs w:val="21"/>
              </w:rPr>
              <w:t>年</w:t>
            </w:r>
            <w:r w:rsidRPr="001F019F">
              <w:rPr>
                <w:rFonts w:asciiTheme="minorEastAsia" w:hAnsiTheme="minorEastAsia"/>
                <w:color w:val="000000" w:themeColor="text1"/>
                <w:szCs w:val="21"/>
              </w:rPr>
              <w:t>4</w:t>
            </w:r>
            <w:r w:rsidRPr="001F019F">
              <w:rPr>
                <w:rFonts w:asciiTheme="minorEastAsia" w:hAnsiTheme="minorEastAsia" w:hint="eastAsia"/>
                <w:color w:val="000000" w:themeColor="text1"/>
                <w:szCs w:val="21"/>
              </w:rPr>
              <w:t>月</w:t>
            </w:r>
            <w:r w:rsidRPr="001F019F">
              <w:rPr>
                <w:rFonts w:asciiTheme="minorEastAsia" w:hAnsiTheme="minorEastAsia"/>
                <w:color w:val="000000" w:themeColor="text1"/>
                <w:szCs w:val="21"/>
              </w:rPr>
              <w:t>1</w:t>
            </w:r>
            <w:r w:rsidRPr="001F019F">
              <w:rPr>
                <w:rFonts w:asciiTheme="minorEastAsia" w:hAnsiTheme="minorEastAsia" w:hint="eastAsia"/>
                <w:color w:val="000000" w:themeColor="text1"/>
                <w:szCs w:val="21"/>
              </w:rPr>
              <w:t>日より</w:t>
            </w:r>
            <w:r w:rsidRPr="001F019F">
              <w:rPr>
                <w:rFonts w:asciiTheme="minorEastAsia" w:hAnsiTheme="minorEastAsia"/>
                <w:color w:val="000000" w:themeColor="text1"/>
                <w:szCs w:val="21"/>
              </w:rPr>
              <w:t>2026</w:t>
            </w:r>
            <w:r w:rsidRPr="001F019F">
              <w:rPr>
                <w:rFonts w:asciiTheme="minorEastAsia" w:hAnsiTheme="minorEastAsia" w:hint="eastAsia"/>
                <w:color w:val="000000" w:themeColor="text1"/>
                <w:szCs w:val="21"/>
              </w:rPr>
              <w:t>年</w:t>
            </w:r>
            <w:r w:rsidRPr="001F019F">
              <w:rPr>
                <w:rFonts w:asciiTheme="minorEastAsia" w:hAnsiTheme="minorEastAsia"/>
                <w:color w:val="000000" w:themeColor="text1"/>
                <w:szCs w:val="21"/>
              </w:rPr>
              <w:t>3</w:t>
            </w:r>
            <w:r w:rsidRPr="001F019F">
              <w:rPr>
                <w:rFonts w:asciiTheme="minorEastAsia" w:hAnsiTheme="minorEastAsia" w:hint="eastAsia"/>
                <w:color w:val="000000" w:themeColor="text1"/>
                <w:szCs w:val="21"/>
              </w:rPr>
              <w:t>月</w:t>
            </w:r>
            <w:r w:rsidRPr="001F019F">
              <w:rPr>
                <w:rFonts w:asciiTheme="minorEastAsia" w:hAnsiTheme="minorEastAsia"/>
                <w:color w:val="000000" w:themeColor="text1"/>
                <w:szCs w:val="21"/>
              </w:rPr>
              <w:t>31</w:t>
            </w:r>
            <w:r w:rsidRPr="001F019F">
              <w:rPr>
                <w:rFonts w:asciiTheme="minorEastAsia" w:hAnsiTheme="minorEastAsia" w:hint="eastAsia"/>
                <w:color w:val="000000" w:themeColor="text1"/>
                <w:szCs w:val="21"/>
              </w:rPr>
              <w:t>日までに本研究参加施設にて、小児リウマチ性疾患と診断・治療を受けた患者さんの臨床情報を調査する研究で、研究目的や研究方法は以下の通りです。直接のご同意はいただかずに、この掲示によるお知らせをもってご同意を頂いたものとして実施されます。</w:t>
            </w:r>
            <w:r w:rsidRPr="001F019F">
              <w:rPr>
                <w:rFonts w:asciiTheme="minorEastAsia" w:hAnsiTheme="minorEastAsia" w:hint="eastAsia"/>
                <w:b/>
                <w:color w:val="000000" w:themeColor="text1"/>
                <w:szCs w:val="21"/>
                <w:u w:val="single"/>
              </w:rPr>
              <w:t>この研究へのご参加を希望されない場合、途中からご参加取りやめを希望される場合、また、研究資料の閲覧・開示、個人情報の取り扱い、その他研究に関するご質問は下記の問い合わせ先へご連絡下さい。</w:t>
            </w:r>
          </w:p>
        </w:tc>
      </w:tr>
    </w:tbl>
    <w:p w14:paraId="2EE2C54D" w14:textId="6F38818B" w:rsidR="00B45A7E" w:rsidRPr="001F019F" w:rsidRDefault="00B45A7E" w:rsidP="001F019F">
      <w:pPr>
        <w:adjustRightInd w:val="0"/>
        <w:snapToGrid w:val="0"/>
        <w:rPr>
          <w:rFonts w:asciiTheme="minorEastAsia" w:hAnsiTheme="minorEastAsia"/>
        </w:rPr>
      </w:pPr>
    </w:p>
    <w:p w14:paraId="08B8BDA6" w14:textId="77777777" w:rsidR="00B45A7E" w:rsidRPr="001F019F" w:rsidRDefault="00B45A7E" w:rsidP="001F019F">
      <w:pPr>
        <w:adjustRightInd w:val="0"/>
        <w:snapToGrid w:val="0"/>
        <w:rPr>
          <w:rFonts w:asciiTheme="minorEastAsia" w:hAnsiTheme="minorEastAsia"/>
          <w:b/>
          <w:color w:val="000000" w:themeColor="text1"/>
          <w:sz w:val="22"/>
        </w:rPr>
      </w:pPr>
      <w:r w:rsidRPr="001F019F">
        <w:rPr>
          <w:rFonts w:asciiTheme="minorEastAsia" w:hAnsiTheme="minorEastAsia" w:hint="eastAsia"/>
          <w:b/>
          <w:color w:val="000000" w:themeColor="text1"/>
          <w:sz w:val="22"/>
        </w:rPr>
        <w:t>（１）研究の概要について</w:t>
      </w:r>
    </w:p>
    <w:p w14:paraId="3BE78D61" w14:textId="77777777"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研究課題名：小児リウマチ性疾患登録（レジストリ）研究</w:t>
      </w:r>
      <w:r w:rsidRPr="001F019F">
        <w:rPr>
          <w:rFonts w:asciiTheme="minorEastAsia" w:hAnsiTheme="minorEastAsia"/>
          <w:color w:val="000000" w:themeColor="text1"/>
          <w:szCs w:val="21"/>
        </w:rPr>
        <w:t xml:space="preserve"> PRICURE</w:t>
      </w:r>
    </w:p>
    <w:p w14:paraId="3D2789DF" w14:textId="6A3B31F8"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研究期間：</w:t>
      </w:r>
      <w:r w:rsidRPr="001F019F">
        <w:rPr>
          <w:rFonts w:asciiTheme="minorEastAsia" w:hAnsiTheme="minorEastAsia"/>
          <w:color w:val="000000" w:themeColor="text1"/>
          <w:szCs w:val="21"/>
        </w:rPr>
        <w:t>2011</w:t>
      </w:r>
      <w:r w:rsidRPr="001F019F">
        <w:rPr>
          <w:rFonts w:asciiTheme="minorEastAsia" w:hAnsiTheme="minorEastAsia" w:hint="eastAsia"/>
          <w:color w:val="000000" w:themeColor="text1"/>
          <w:szCs w:val="21"/>
        </w:rPr>
        <w:t>年</w:t>
      </w:r>
      <w:r w:rsidRPr="001F019F">
        <w:rPr>
          <w:rFonts w:asciiTheme="minorEastAsia" w:hAnsiTheme="minorEastAsia"/>
          <w:color w:val="000000" w:themeColor="text1"/>
          <w:szCs w:val="21"/>
        </w:rPr>
        <w:t>4</w:t>
      </w:r>
      <w:r w:rsidRPr="001F019F">
        <w:rPr>
          <w:rFonts w:asciiTheme="minorEastAsia" w:hAnsiTheme="minorEastAsia" w:hint="eastAsia"/>
          <w:color w:val="000000" w:themeColor="text1"/>
          <w:szCs w:val="21"/>
        </w:rPr>
        <w:t>月</w:t>
      </w:r>
      <w:r w:rsidRPr="001F019F">
        <w:rPr>
          <w:rFonts w:asciiTheme="minorEastAsia" w:hAnsiTheme="minorEastAsia"/>
          <w:color w:val="000000" w:themeColor="text1"/>
          <w:szCs w:val="21"/>
        </w:rPr>
        <w:t>1</w:t>
      </w:r>
      <w:r w:rsidRPr="001F019F">
        <w:rPr>
          <w:rFonts w:asciiTheme="minorEastAsia" w:hAnsiTheme="minorEastAsia" w:hint="eastAsia"/>
          <w:color w:val="000000" w:themeColor="text1"/>
          <w:szCs w:val="21"/>
        </w:rPr>
        <w:t>日～</w:t>
      </w:r>
      <w:r w:rsidRPr="001F019F">
        <w:rPr>
          <w:rFonts w:asciiTheme="minorEastAsia" w:hAnsiTheme="minorEastAsia"/>
          <w:color w:val="000000" w:themeColor="text1"/>
          <w:szCs w:val="21"/>
        </w:rPr>
        <w:t>2026</w:t>
      </w:r>
      <w:r w:rsidRPr="001F019F">
        <w:rPr>
          <w:rFonts w:asciiTheme="minorEastAsia" w:hAnsiTheme="minorEastAsia" w:hint="eastAsia"/>
          <w:color w:val="000000" w:themeColor="text1"/>
          <w:szCs w:val="21"/>
        </w:rPr>
        <w:t>年</w:t>
      </w:r>
      <w:r w:rsidR="000228FF">
        <w:rPr>
          <w:rFonts w:asciiTheme="minorEastAsia" w:hAnsiTheme="minorEastAsia"/>
          <w:color w:val="000000" w:themeColor="text1"/>
          <w:szCs w:val="21"/>
        </w:rPr>
        <w:t>9</w:t>
      </w:r>
      <w:r w:rsidRPr="001F019F">
        <w:rPr>
          <w:rFonts w:asciiTheme="minorEastAsia" w:hAnsiTheme="minorEastAsia" w:hint="eastAsia"/>
          <w:color w:val="000000" w:themeColor="text1"/>
          <w:szCs w:val="21"/>
        </w:rPr>
        <w:t>月</w:t>
      </w:r>
      <w:r w:rsidR="000228FF">
        <w:rPr>
          <w:rFonts w:asciiTheme="minorEastAsia" w:hAnsiTheme="minorEastAsia"/>
          <w:color w:val="000000" w:themeColor="text1"/>
          <w:szCs w:val="21"/>
        </w:rPr>
        <w:t>30</w:t>
      </w:r>
      <w:r w:rsidRPr="001F019F">
        <w:rPr>
          <w:rFonts w:asciiTheme="minorEastAsia" w:hAnsiTheme="minorEastAsia" w:hint="eastAsia"/>
          <w:color w:val="000000" w:themeColor="text1"/>
          <w:szCs w:val="21"/>
        </w:rPr>
        <w:t>日</w:t>
      </w:r>
    </w:p>
    <w:p w14:paraId="65CEAE53" w14:textId="36838B28"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研究責任者：日本医科大学付属病院 小児科　伊藤 保彦</w:t>
      </w:r>
    </w:p>
    <w:p w14:paraId="5D0A47C2" w14:textId="77777777" w:rsidR="00B45A7E" w:rsidRPr="001F019F" w:rsidRDefault="00B45A7E" w:rsidP="001F019F">
      <w:pPr>
        <w:adjustRightInd w:val="0"/>
        <w:snapToGrid w:val="0"/>
        <w:rPr>
          <w:rFonts w:asciiTheme="minorEastAsia" w:hAnsiTheme="minorEastAsia"/>
          <w:b/>
          <w:color w:val="000000" w:themeColor="text1"/>
          <w:sz w:val="22"/>
        </w:rPr>
      </w:pPr>
      <w:r w:rsidRPr="001F019F">
        <w:rPr>
          <w:rFonts w:asciiTheme="minorEastAsia" w:hAnsiTheme="minorEastAsia" w:hint="eastAsia"/>
          <w:b/>
          <w:color w:val="000000" w:themeColor="text1"/>
          <w:sz w:val="22"/>
        </w:rPr>
        <w:t>（２）研究の意義、目的について</w:t>
      </w:r>
    </w:p>
    <w:p w14:paraId="6F7E5831" w14:textId="07BD65CD"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小児期にリウマチ性疾患を発症する患者さんはとても少ないため、</w:t>
      </w:r>
      <w:r w:rsidRPr="001F019F">
        <w:rPr>
          <w:rFonts w:asciiTheme="minorEastAsia" w:hAnsiTheme="minorEastAsia" w:hint="eastAsia"/>
          <w:color w:val="000000" w:themeColor="text1"/>
          <w:spacing w:val="1"/>
          <w:szCs w:val="21"/>
        </w:rPr>
        <w:t>一施設で経験できる患者さんの数は限られております。そこで、日本小児リウマチ学会は、将来、同じ様な疾患をもつお子さんの診断や治療に役立たせることを目的として、日本全国より小児リウマチ性疾患の患者さんの治療経験を集積し、疫学調査を行う</w:t>
      </w:r>
      <w:r w:rsidRPr="001F019F">
        <w:rPr>
          <w:rFonts w:asciiTheme="minorEastAsia" w:hAnsiTheme="minorEastAsia" w:hint="eastAsia"/>
          <w:color w:val="000000" w:themeColor="text1"/>
          <w:szCs w:val="21"/>
        </w:rPr>
        <w:t>ことが必要であると考えました。</w:t>
      </w:r>
    </w:p>
    <w:p w14:paraId="2EE4BF07" w14:textId="77777777" w:rsidR="00B45A7E" w:rsidRPr="001F019F" w:rsidRDefault="00B45A7E" w:rsidP="001F019F">
      <w:pPr>
        <w:adjustRightInd w:val="0"/>
        <w:snapToGrid w:val="0"/>
        <w:rPr>
          <w:rFonts w:asciiTheme="minorEastAsia" w:hAnsiTheme="minorEastAsia"/>
          <w:b/>
          <w:color w:val="000000" w:themeColor="text1"/>
          <w:sz w:val="22"/>
        </w:rPr>
      </w:pPr>
      <w:r w:rsidRPr="001F019F">
        <w:rPr>
          <w:rFonts w:asciiTheme="minorEastAsia" w:hAnsiTheme="minorEastAsia" w:hint="eastAsia"/>
          <w:b/>
          <w:color w:val="000000" w:themeColor="text1"/>
          <w:sz w:val="22"/>
        </w:rPr>
        <w:t>（３）研究の方法について</w:t>
      </w:r>
    </w:p>
    <w:p w14:paraId="07F7221F" w14:textId="11A7D922"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color w:val="000000" w:themeColor="text1"/>
          <w:szCs w:val="21"/>
        </w:rPr>
        <w:t>2011</w:t>
      </w:r>
      <w:r w:rsidRPr="001F019F">
        <w:rPr>
          <w:rFonts w:asciiTheme="minorEastAsia" w:hAnsiTheme="minorEastAsia" w:hint="eastAsia"/>
          <w:color w:val="000000" w:themeColor="text1"/>
          <w:szCs w:val="21"/>
        </w:rPr>
        <w:t>年</w:t>
      </w:r>
      <w:r w:rsidRPr="001F019F">
        <w:rPr>
          <w:rFonts w:asciiTheme="minorEastAsia" w:hAnsiTheme="minorEastAsia"/>
          <w:color w:val="000000" w:themeColor="text1"/>
          <w:szCs w:val="21"/>
        </w:rPr>
        <w:t>4</w:t>
      </w:r>
      <w:r w:rsidRPr="001F019F">
        <w:rPr>
          <w:rFonts w:asciiTheme="minorEastAsia" w:hAnsiTheme="minorEastAsia" w:hint="eastAsia"/>
          <w:color w:val="000000" w:themeColor="text1"/>
          <w:szCs w:val="21"/>
        </w:rPr>
        <w:t>月</w:t>
      </w:r>
      <w:r w:rsidRPr="001F019F">
        <w:rPr>
          <w:rFonts w:asciiTheme="minorEastAsia" w:hAnsiTheme="minorEastAsia"/>
          <w:color w:val="000000" w:themeColor="text1"/>
          <w:szCs w:val="21"/>
        </w:rPr>
        <w:t>1</w:t>
      </w:r>
      <w:r w:rsidRPr="001F019F">
        <w:rPr>
          <w:rFonts w:asciiTheme="minorEastAsia" w:hAnsiTheme="minorEastAsia" w:hint="eastAsia"/>
          <w:color w:val="000000" w:themeColor="text1"/>
          <w:szCs w:val="21"/>
        </w:rPr>
        <w:t>日より</w:t>
      </w:r>
      <w:r w:rsidRPr="001F019F">
        <w:rPr>
          <w:rFonts w:asciiTheme="minorEastAsia" w:hAnsiTheme="minorEastAsia"/>
          <w:color w:val="000000" w:themeColor="text1"/>
          <w:szCs w:val="21"/>
        </w:rPr>
        <w:t>2026</w:t>
      </w:r>
      <w:r w:rsidRPr="001F019F">
        <w:rPr>
          <w:rFonts w:asciiTheme="minorEastAsia" w:hAnsiTheme="minorEastAsia" w:hint="eastAsia"/>
          <w:color w:val="000000" w:themeColor="text1"/>
          <w:szCs w:val="21"/>
        </w:rPr>
        <w:t>年</w:t>
      </w:r>
      <w:r w:rsidRPr="001F019F">
        <w:rPr>
          <w:rFonts w:asciiTheme="minorEastAsia" w:hAnsiTheme="minorEastAsia"/>
          <w:color w:val="000000" w:themeColor="text1"/>
          <w:szCs w:val="21"/>
        </w:rPr>
        <w:t>3</w:t>
      </w:r>
      <w:r w:rsidRPr="001F019F">
        <w:rPr>
          <w:rFonts w:asciiTheme="minorEastAsia" w:hAnsiTheme="minorEastAsia" w:hint="eastAsia"/>
          <w:color w:val="000000" w:themeColor="text1"/>
          <w:szCs w:val="21"/>
        </w:rPr>
        <w:t>月</w:t>
      </w:r>
      <w:r w:rsidRPr="001F019F">
        <w:rPr>
          <w:rFonts w:asciiTheme="minorEastAsia" w:hAnsiTheme="minorEastAsia"/>
          <w:color w:val="000000" w:themeColor="text1"/>
          <w:szCs w:val="21"/>
        </w:rPr>
        <w:t>31</w:t>
      </w:r>
      <w:r w:rsidRPr="001F019F">
        <w:rPr>
          <w:rFonts w:asciiTheme="minorEastAsia" w:hAnsiTheme="minorEastAsia" w:hint="eastAsia"/>
          <w:color w:val="000000" w:themeColor="text1"/>
          <w:szCs w:val="21"/>
        </w:rPr>
        <w:t>日までに本研究参加施設</w:t>
      </w:r>
      <w:r w:rsidRPr="001F019F">
        <w:rPr>
          <w:rFonts w:asciiTheme="minorEastAsia" w:hAnsiTheme="minorEastAsia"/>
          <w:color w:val="000000" w:themeColor="text1"/>
          <w:szCs w:val="21"/>
        </w:rPr>
        <w:t>(</w:t>
      </w:r>
      <w:r w:rsidRPr="001F019F">
        <w:rPr>
          <w:rFonts w:asciiTheme="minorEastAsia" w:hAnsiTheme="minorEastAsia" w:hint="eastAsia"/>
          <w:color w:val="000000" w:themeColor="text1"/>
          <w:szCs w:val="21"/>
        </w:rPr>
        <w:t>日本小児リウマチ学会ホームページにて公開)に、小児リウマチ性疾患のために受診された患者さんの臨床症状・検査結果・治療法などの臨床情報を調査し、日本小児リウマチ学会が管理するデータベースに第三者が個人情報を特定できない様にして登録し疾患頻度・疾患毎の検査結果の傾向・治療法の有効性などの疫学調査を行います。</w:t>
      </w:r>
    </w:p>
    <w:p w14:paraId="6734C9BB" w14:textId="77777777" w:rsidR="00B45A7E" w:rsidRPr="001F019F" w:rsidRDefault="00B45A7E" w:rsidP="001F019F">
      <w:pPr>
        <w:adjustRightInd w:val="0"/>
        <w:snapToGrid w:val="0"/>
        <w:rPr>
          <w:rFonts w:asciiTheme="minorEastAsia" w:hAnsiTheme="minorEastAsia"/>
          <w:b/>
          <w:color w:val="000000" w:themeColor="text1"/>
          <w:sz w:val="22"/>
        </w:rPr>
      </w:pPr>
      <w:r w:rsidRPr="001F019F">
        <w:rPr>
          <w:rFonts w:asciiTheme="minorEastAsia" w:hAnsiTheme="minorEastAsia" w:hint="eastAsia"/>
          <w:b/>
          <w:color w:val="000000" w:themeColor="text1"/>
          <w:sz w:val="22"/>
        </w:rPr>
        <w:t>（４）個人情報保護について</w:t>
      </w:r>
    </w:p>
    <w:p w14:paraId="6F419EA7" w14:textId="63C2AE48" w:rsidR="00B45A7E" w:rsidRPr="001F019F" w:rsidRDefault="00B45A7E" w:rsidP="001F019F">
      <w:pPr>
        <w:adjustRightInd w:val="0"/>
        <w:snapToGrid w:val="0"/>
        <w:ind w:leftChars="200" w:left="420"/>
        <w:rPr>
          <w:rFonts w:asciiTheme="minorEastAsia" w:hAnsiTheme="minorEastAsia"/>
          <w:szCs w:val="21"/>
        </w:rPr>
      </w:pPr>
      <w:r w:rsidRPr="001F019F">
        <w:rPr>
          <w:rFonts w:asciiTheme="minorEastAsia" w:hAnsiTheme="minorEastAsia" w:hint="eastAsia"/>
          <w:szCs w:val="21"/>
        </w:rPr>
        <w:t>研究にあたっては、個人を直接同定できる情報は使用されません。また、研究発表時にも個人情報は使用されません。その他、「人を対象とする生命科学・医学系研究に関する倫理指針」に則り、個人情報の保護に努めます。</w:t>
      </w:r>
    </w:p>
    <w:p w14:paraId="611F6BDD" w14:textId="77777777" w:rsidR="00B45A7E" w:rsidRPr="001F019F" w:rsidRDefault="00B45A7E" w:rsidP="001F019F">
      <w:pPr>
        <w:adjustRightInd w:val="0"/>
        <w:snapToGrid w:val="0"/>
        <w:rPr>
          <w:rFonts w:asciiTheme="minorEastAsia" w:hAnsiTheme="minorEastAsia"/>
          <w:b/>
          <w:color w:val="000000" w:themeColor="text1"/>
          <w:sz w:val="22"/>
        </w:rPr>
      </w:pPr>
      <w:r w:rsidRPr="001F019F">
        <w:rPr>
          <w:rFonts w:asciiTheme="minorEastAsia" w:hAnsiTheme="minorEastAsia" w:hint="eastAsia"/>
          <w:b/>
          <w:color w:val="000000" w:themeColor="text1"/>
          <w:sz w:val="22"/>
        </w:rPr>
        <w:t>（５）研究成果の公表について</w:t>
      </w:r>
    </w:p>
    <w:p w14:paraId="3EA4DC52" w14:textId="48708923"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この研究成果は多施設共同研究として日本小児リウマチ学会の研究成果として発表、学術雑誌などで公表します。</w:t>
      </w:r>
    </w:p>
    <w:p w14:paraId="5C2A2D96" w14:textId="13908F34" w:rsidR="00B45A7E" w:rsidRPr="00506761" w:rsidRDefault="00B45A7E" w:rsidP="001F019F">
      <w:pPr>
        <w:adjustRightInd w:val="0"/>
        <w:snapToGrid w:val="0"/>
        <w:rPr>
          <w:rFonts w:asciiTheme="minorEastAsia" w:hAnsiTheme="minorEastAsia"/>
          <w:b/>
          <w:sz w:val="22"/>
        </w:rPr>
      </w:pPr>
      <w:r w:rsidRPr="00506761">
        <w:rPr>
          <w:rFonts w:asciiTheme="minorEastAsia" w:hAnsiTheme="minorEastAsia" w:hint="eastAsia"/>
          <w:b/>
          <w:sz w:val="22"/>
        </w:rPr>
        <w:t>（６）</w:t>
      </w:r>
      <w:r w:rsidR="00031FF1" w:rsidRPr="00506761">
        <w:rPr>
          <w:rFonts w:asciiTheme="minorEastAsia" w:hAnsiTheme="minorEastAsia" w:hint="eastAsia"/>
          <w:b/>
          <w:sz w:val="22"/>
        </w:rPr>
        <w:t>データの二次利用</w:t>
      </w:r>
      <w:r w:rsidRPr="00506761">
        <w:rPr>
          <w:rFonts w:asciiTheme="minorEastAsia" w:hAnsiTheme="minorEastAsia" w:hint="eastAsia"/>
          <w:b/>
          <w:sz w:val="22"/>
        </w:rPr>
        <w:t>について</w:t>
      </w:r>
    </w:p>
    <w:p w14:paraId="2049E8B8" w14:textId="1B68F048" w:rsidR="00B45A7E" w:rsidRPr="00BF7323" w:rsidRDefault="00B45A7E" w:rsidP="001F019F">
      <w:pPr>
        <w:adjustRightInd w:val="0"/>
        <w:snapToGrid w:val="0"/>
        <w:ind w:leftChars="200" w:left="420"/>
        <w:rPr>
          <w:rFonts w:asciiTheme="minorEastAsia" w:hAnsiTheme="minorEastAsia"/>
          <w:szCs w:val="22"/>
        </w:rPr>
      </w:pPr>
      <w:r w:rsidRPr="00506761">
        <w:rPr>
          <w:rFonts w:asciiTheme="minorEastAsia" w:hAnsiTheme="minorEastAsia" w:hint="eastAsia"/>
          <w:szCs w:val="22"/>
        </w:rPr>
        <w:t>また、本研究</w:t>
      </w:r>
      <w:r w:rsidRPr="00506761">
        <w:rPr>
          <w:rFonts w:asciiTheme="minorEastAsia" w:hAnsiTheme="minorEastAsia" w:hint="eastAsia"/>
        </w:rPr>
        <w:t>で</w:t>
      </w:r>
      <w:r w:rsidRPr="00506761">
        <w:rPr>
          <w:rFonts w:asciiTheme="minorEastAsia" w:hAnsiTheme="minorEastAsia" w:hint="eastAsia"/>
          <w:szCs w:val="22"/>
        </w:rPr>
        <w:t>得られた</w:t>
      </w:r>
      <w:r w:rsidR="0056269F" w:rsidRPr="00506761">
        <w:rPr>
          <w:rFonts w:asciiTheme="minorEastAsia" w:hAnsiTheme="minorEastAsia" w:hint="eastAsia"/>
          <w:szCs w:val="22"/>
        </w:rPr>
        <w:t>匿名</w:t>
      </w:r>
      <w:r w:rsidR="009066DD" w:rsidRPr="00506761">
        <w:rPr>
          <w:rFonts w:asciiTheme="minorEastAsia" w:hAnsiTheme="minorEastAsia" w:hint="eastAsia"/>
          <w:szCs w:val="22"/>
        </w:rPr>
        <w:t>症例</w:t>
      </w:r>
      <w:r w:rsidRPr="00506761">
        <w:rPr>
          <w:rFonts w:asciiTheme="minorEastAsia" w:hAnsiTheme="minorEastAsia" w:hint="eastAsia"/>
          <w:szCs w:val="22"/>
        </w:rPr>
        <w:t>データを後日、他の研究機関との共同研究も含めた別の研究に利用する可能性があります。現時点で二次利用の具体的な予定はありません。二次利用の際は、改めて</w:t>
      </w:r>
      <w:r w:rsidR="00745C59" w:rsidRPr="00506761">
        <w:rPr>
          <w:rFonts w:asciiTheme="minorEastAsia" w:hAnsiTheme="minorEastAsia" w:hint="eastAsia"/>
          <w:szCs w:val="22"/>
        </w:rPr>
        <w:t>当該施設の</w:t>
      </w:r>
      <w:r w:rsidR="001F019F" w:rsidRPr="00506761">
        <w:rPr>
          <w:rFonts w:asciiTheme="minorEastAsia" w:hAnsiTheme="minorEastAsia" w:hint="eastAsia"/>
          <w:szCs w:val="22"/>
        </w:rPr>
        <w:t>倫理審査委員会と日本小児リウマチ学会学術委員会で</w:t>
      </w:r>
      <w:r w:rsidRPr="00506761">
        <w:rPr>
          <w:rFonts w:asciiTheme="minorEastAsia" w:hAnsiTheme="minorEastAsia" w:hint="eastAsia"/>
          <w:szCs w:val="22"/>
        </w:rPr>
        <w:t>審査</w:t>
      </w:r>
      <w:r w:rsidR="001F019F" w:rsidRPr="00506761">
        <w:rPr>
          <w:rFonts w:asciiTheme="minorEastAsia" w:hAnsiTheme="minorEastAsia" w:hint="eastAsia"/>
          <w:szCs w:val="22"/>
        </w:rPr>
        <w:t>し許可のもと</w:t>
      </w:r>
      <w:r w:rsidRPr="00506761">
        <w:rPr>
          <w:rFonts w:asciiTheme="minorEastAsia" w:hAnsiTheme="minorEastAsia" w:hint="eastAsia"/>
          <w:szCs w:val="22"/>
        </w:rPr>
        <w:t>、</w:t>
      </w:r>
      <w:r w:rsidR="00745C59" w:rsidRPr="00506761">
        <w:rPr>
          <w:rFonts w:asciiTheme="minorEastAsia" w:hAnsiTheme="minorEastAsia" w:hint="eastAsia"/>
          <w:szCs w:val="22"/>
        </w:rPr>
        <w:t>匿名</w:t>
      </w:r>
      <w:r w:rsidR="009066DD" w:rsidRPr="00506761">
        <w:rPr>
          <w:rFonts w:asciiTheme="minorEastAsia" w:hAnsiTheme="minorEastAsia" w:hint="eastAsia"/>
          <w:szCs w:val="22"/>
        </w:rPr>
        <w:t>症例</w:t>
      </w:r>
      <w:r w:rsidR="00745C59" w:rsidRPr="00506761">
        <w:rPr>
          <w:rFonts w:asciiTheme="minorEastAsia" w:hAnsiTheme="minorEastAsia" w:hint="eastAsia"/>
          <w:szCs w:val="22"/>
        </w:rPr>
        <w:t>データ提供</w:t>
      </w:r>
      <w:r w:rsidRPr="00506761">
        <w:rPr>
          <w:rFonts w:asciiTheme="minorEastAsia" w:hAnsiTheme="minorEastAsia" w:hint="eastAsia"/>
          <w:szCs w:val="22"/>
        </w:rPr>
        <w:t>を行います。</w:t>
      </w:r>
    </w:p>
    <w:p w14:paraId="0FC5CC51" w14:textId="77777777" w:rsidR="00B45A7E" w:rsidRPr="001F019F" w:rsidRDefault="00B45A7E" w:rsidP="001F019F">
      <w:pPr>
        <w:adjustRightInd w:val="0"/>
        <w:snapToGrid w:val="0"/>
        <w:ind w:left="1"/>
        <w:rPr>
          <w:rFonts w:asciiTheme="minorEastAsia" w:hAnsiTheme="minorEastAsia"/>
          <w:b/>
          <w:color w:val="000000" w:themeColor="text1"/>
          <w:sz w:val="22"/>
        </w:rPr>
      </w:pPr>
      <w:r w:rsidRPr="001F019F">
        <w:rPr>
          <w:rFonts w:asciiTheme="minorEastAsia" w:hAnsiTheme="minorEastAsia" w:hint="eastAsia"/>
          <w:b/>
          <w:color w:val="000000" w:themeColor="text1"/>
          <w:sz w:val="22"/>
        </w:rPr>
        <w:t>（７）問い合わせ等の連絡先</w:t>
      </w:r>
    </w:p>
    <w:p w14:paraId="1318EB63" w14:textId="77777777"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かかりつけ主治医</w:t>
      </w:r>
    </w:p>
    <w:p w14:paraId="3E0AE405" w14:textId="77777777" w:rsidR="00B45A7E" w:rsidRPr="001F019F" w:rsidRDefault="00B45A7E" w:rsidP="001F019F">
      <w:pPr>
        <w:adjustRightInd w:val="0"/>
        <w:snapToGrid w:val="0"/>
        <w:ind w:leftChars="200" w:left="420" w:firstLineChars="50" w:firstLine="105"/>
        <w:rPr>
          <w:rFonts w:asciiTheme="minorEastAsia" w:hAnsiTheme="minorEastAsia"/>
          <w:color w:val="000000" w:themeColor="text1"/>
          <w:szCs w:val="21"/>
        </w:rPr>
      </w:pPr>
      <w:r w:rsidRPr="001F019F">
        <w:rPr>
          <w:rFonts w:asciiTheme="minorEastAsia" w:hAnsiTheme="minorEastAsia" w:hint="eastAsia"/>
          <w:color w:val="000000" w:themeColor="text1"/>
          <w:szCs w:val="21"/>
        </w:rPr>
        <w:t>もしくは</w:t>
      </w:r>
    </w:p>
    <w:p w14:paraId="42DA705A" w14:textId="77777777"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日本医科大学付属病院　小児科　准教授　楢崎　秀彦</w:t>
      </w:r>
    </w:p>
    <w:p w14:paraId="5115130C" w14:textId="77777777"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〒113-8603　東京都文京区千駄木1-1-5</w:t>
      </w:r>
    </w:p>
    <w:p w14:paraId="308891D8" w14:textId="77777777" w:rsidR="00B45A7E" w:rsidRPr="001F019F" w:rsidRDefault="00B45A7E" w:rsidP="001F019F">
      <w:pPr>
        <w:adjustRightInd w:val="0"/>
        <w:snapToGrid w:val="0"/>
        <w:ind w:leftChars="200" w:left="420"/>
        <w:rPr>
          <w:rFonts w:asciiTheme="minorEastAsia" w:hAnsiTheme="minorEastAsia"/>
          <w:color w:val="000000" w:themeColor="text1"/>
          <w:szCs w:val="21"/>
        </w:rPr>
      </w:pPr>
      <w:r w:rsidRPr="001F019F">
        <w:rPr>
          <w:rFonts w:asciiTheme="minorEastAsia" w:hAnsiTheme="minorEastAsia" w:hint="eastAsia"/>
          <w:color w:val="000000" w:themeColor="text1"/>
          <w:szCs w:val="21"/>
        </w:rPr>
        <w:t>電話番号：03-3822-2131（代表）　内線：</w:t>
      </w:r>
      <w:r w:rsidRPr="001F019F">
        <w:rPr>
          <w:rFonts w:asciiTheme="minorEastAsia" w:hAnsiTheme="minorEastAsia"/>
          <w:color w:val="000000" w:themeColor="text1"/>
          <w:szCs w:val="21"/>
        </w:rPr>
        <w:t>6744</w:t>
      </w:r>
    </w:p>
    <w:p w14:paraId="47B1A291" w14:textId="024FE72F" w:rsidR="00B45A7E" w:rsidRPr="001F019F" w:rsidRDefault="00B45A7E" w:rsidP="001F019F">
      <w:pPr>
        <w:adjustRightInd w:val="0"/>
        <w:snapToGrid w:val="0"/>
        <w:ind w:leftChars="200" w:left="420"/>
        <w:rPr>
          <w:rFonts w:asciiTheme="minorEastAsia" w:hAnsiTheme="minorEastAsia"/>
        </w:rPr>
      </w:pPr>
      <w:r w:rsidRPr="001F019F">
        <w:rPr>
          <w:rFonts w:asciiTheme="minorEastAsia" w:hAnsiTheme="minorEastAsia" w:hint="eastAsia"/>
          <w:color w:val="000000" w:themeColor="text1"/>
          <w:szCs w:val="21"/>
        </w:rPr>
        <w:t>メールアドレス：</w:t>
      </w:r>
      <w:hyperlink r:id="rId7" w:history="1">
        <w:r w:rsidRPr="001F019F">
          <w:rPr>
            <w:rStyle w:val="a8"/>
            <w:rFonts w:asciiTheme="minorEastAsia" w:hAnsiTheme="minorEastAsia"/>
            <w:szCs w:val="21"/>
          </w:rPr>
          <w:t>pricure@nms.ac.jp</w:t>
        </w:r>
      </w:hyperlink>
    </w:p>
    <w:sectPr w:rsidR="00B45A7E" w:rsidRPr="001F019F" w:rsidSect="00B45A7E">
      <w:headerReference w:type="default" r:id="rId8"/>
      <w:pgSz w:w="11901" w:h="16817"/>
      <w:pgMar w:top="1486" w:right="851" w:bottom="851" w:left="851" w:header="346"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78E31" w14:textId="77777777" w:rsidR="005B1A49" w:rsidRDefault="005B1A49" w:rsidP="00B45A7E">
      <w:r>
        <w:separator/>
      </w:r>
    </w:p>
  </w:endnote>
  <w:endnote w:type="continuationSeparator" w:id="0">
    <w:p w14:paraId="771CBB84" w14:textId="77777777" w:rsidR="005B1A49" w:rsidRDefault="005B1A49" w:rsidP="00B4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36534" w14:textId="77777777" w:rsidR="005B1A49" w:rsidRDefault="005B1A49" w:rsidP="00B45A7E">
      <w:r>
        <w:separator/>
      </w:r>
    </w:p>
  </w:footnote>
  <w:footnote w:type="continuationSeparator" w:id="0">
    <w:p w14:paraId="399F5712" w14:textId="77777777" w:rsidR="005B1A49" w:rsidRDefault="005B1A49" w:rsidP="00B45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F2484" w14:textId="77777777" w:rsidR="00B45A7E" w:rsidRPr="0019251D" w:rsidRDefault="00B45A7E" w:rsidP="00B45A7E">
    <w:pPr>
      <w:pStyle w:val="a3"/>
      <w:wordWrap w:val="0"/>
      <w:jc w:val="right"/>
      <w:rPr>
        <w:sz w:val="16"/>
      </w:rPr>
    </w:pPr>
    <w:r w:rsidRPr="0019251D">
      <w:rPr>
        <w:rFonts w:hint="eastAsia"/>
        <w:sz w:val="16"/>
      </w:rPr>
      <w:t>様式6（160</w:t>
    </w:r>
    <w:r>
      <w:rPr>
        <w:rFonts w:hint="eastAsia"/>
        <w:sz w:val="16"/>
      </w:rPr>
      <w:t>610</w:t>
    </w:r>
    <w:r w:rsidRPr="0019251D">
      <w:rPr>
        <w:rFonts w:hint="eastAsia"/>
        <w:sz w:val="16"/>
      </w:rPr>
      <w:t>）</w:t>
    </w:r>
    <w:r>
      <w:rPr>
        <w:rFonts w:hint="eastAsia"/>
        <w:sz w:val="16"/>
      </w:rPr>
      <w:t xml:space="preserve"> </w:t>
    </w:r>
  </w:p>
  <w:p w14:paraId="61A8F96F" w14:textId="77777777" w:rsidR="00B45A7E" w:rsidRDefault="00B45A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B5264"/>
    <w:multiLevelType w:val="hybridMultilevel"/>
    <w:tmpl w:val="EE56DB10"/>
    <w:lvl w:ilvl="0" w:tplc="9EB88558">
      <w:start w:val="1"/>
      <w:numFmt w:val="decimal"/>
      <w:pStyle w:val="PedsQ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03658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A7E"/>
    <w:rsid w:val="0001348E"/>
    <w:rsid w:val="000228FF"/>
    <w:rsid w:val="0003055E"/>
    <w:rsid w:val="00031FF1"/>
    <w:rsid w:val="00037C2A"/>
    <w:rsid w:val="00045269"/>
    <w:rsid w:val="00067773"/>
    <w:rsid w:val="00093C2D"/>
    <w:rsid w:val="000B60A3"/>
    <w:rsid w:val="00125062"/>
    <w:rsid w:val="00137FA2"/>
    <w:rsid w:val="0014255C"/>
    <w:rsid w:val="00163A9F"/>
    <w:rsid w:val="00165A0A"/>
    <w:rsid w:val="00167E8C"/>
    <w:rsid w:val="0017694D"/>
    <w:rsid w:val="00183CFE"/>
    <w:rsid w:val="00197193"/>
    <w:rsid w:val="001B0B41"/>
    <w:rsid w:val="001B7585"/>
    <w:rsid w:val="001F019F"/>
    <w:rsid w:val="00221F34"/>
    <w:rsid w:val="002248FE"/>
    <w:rsid w:val="00227274"/>
    <w:rsid w:val="00231657"/>
    <w:rsid w:val="00234849"/>
    <w:rsid w:val="002443D5"/>
    <w:rsid w:val="0025649C"/>
    <w:rsid w:val="002B1B83"/>
    <w:rsid w:val="002D1BAD"/>
    <w:rsid w:val="002D702F"/>
    <w:rsid w:val="0031253C"/>
    <w:rsid w:val="003154B1"/>
    <w:rsid w:val="00316373"/>
    <w:rsid w:val="0034647A"/>
    <w:rsid w:val="003737B6"/>
    <w:rsid w:val="00386398"/>
    <w:rsid w:val="003B0FA2"/>
    <w:rsid w:val="004100A6"/>
    <w:rsid w:val="004208E4"/>
    <w:rsid w:val="00445B27"/>
    <w:rsid w:val="004C241E"/>
    <w:rsid w:val="004D2C3E"/>
    <w:rsid w:val="004F0F5A"/>
    <w:rsid w:val="00506761"/>
    <w:rsid w:val="005072FC"/>
    <w:rsid w:val="005109EE"/>
    <w:rsid w:val="00524484"/>
    <w:rsid w:val="0056269F"/>
    <w:rsid w:val="00566256"/>
    <w:rsid w:val="00576ECA"/>
    <w:rsid w:val="0058001F"/>
    <w:rsid w:val="005A6914"/>
    <w:rsid w:val="005B1A49"/>
    <w:rsid w:val="006472C8"/>
    <w:rsid w:val="00664A48"/>
    <w:rsid w:val="00694C3F"/>
    <w:rsid w:val="00704F01"/>
    <w:rsid w:val="007304AB"/>
    <w:rsid w:val="007353AC"/>
    <w:rsid w:val="007406EA"/>
    <w:rsid w:val="007435E2"/>
    <w:rsid w:val="00745C59"/>
    <w:rsid w:val="007507F6"/>
    <w:rsid w:val="007614D2"/>
    <w:rsid w:val="007D1C63"/>
    <w:rsid w:val="00802DF0"/>
    <w:rsid w:val="008174AA"/>
    <w:rsid w:val="0082072B"/>
    <w:rsid w:val="00860350"/>
    <w:rsid w:val="0086073A"/>
    <w:rsid w:val="00860C5B"/>
    <w:rsid w:val="00874B7F"/>
    <w:rsid w:val="00874FA6"/>
    <w:rsid w:val="008A0215"/>
    <w:rsid w:val="008A0B9D"/>
    <w:rsid w:val="008B2185"/>
    <w:rsid w:val="008C0466"/>
    <w:rsid w:val="009066DD"/>
    <w:rsid w:val="009262A6"/>
    <w:rsid w:val="00932FE1"/>
    <w:rsid w:val="00945BED"/>
    <w:rsid w:val="009464DD"/>
    <w:rsid w:val="009879EF"/>
    <w:rsid w:val="009D517E"/>
    <w:rsid w:val="009D51D9"/>
    <w:rsid w:val="009F1B82"/>
    <w:rsid w:val="00A235E3"/>
    <w:rsid w:val="00A24A3A"/>
    <w:rsid w:val="00A43BCF"/>
    <w:rsid w:val="00A51FC7"/>
    <w:rsid w:val="00A7127D"/>
    <w:rsid w:val="00A7350B"/>
    <w:rsid w:val="00A77961"/>
    <w:rsid w:val="00A978A0"/>
    <w:rsid w:val="00AB7AAD"/>
    <w:rsid w:val="00AE2251"/>
    <w:rsid w:val="00AF1597"/>
    <w:rsid w:val="00B10AC0"/>
    <w:rsid w:val="00B14188"/>
    <w:rsid w:val="00B45A7E"/>
    <w:rsid w:val="00B50FC7"/>
    <w:rsid w:val="00B908EE"/>
    <w:rsid w:val="00BD2A62"/>
    <w:rsid w:val="00BE7403"/>
    <w:rsid w:val="00BF01B4"/>
    <w:rsid w:val="00BF7323"/>
    <w:rsid w:val="00C11DD9"/>
    <w:rsid w:val="00C32823"/>
    <w:rsid w:val="00C43B61"/>
    <w:rsid w:val="00C50204"/>
    <w:rsid w:val="00C55AC4"/>
    <w:rsid w:val="00C62276"/>
    <w:rsid w:val="00C70EA2"/>
    <w:rsid w:val="00CA6BD9"/>
    <w:rsid w:val="00CC2042"/>
    <w:rsid w:val="00CD7901"/>
    <w:rsid w:val="00CF4772"/>
    <w:rsid w:val="00D13717"/>
    <w:rsid w:val="00D51ECE"/>
    <w:rsid w:val="00D546EF"/>
    <w:rsid w:val="00D609E7"/>
    <w:rsid w:val="00D64A60"/>
    <w:rsid w:val="00D66646"/>
    <w:rsid w:val="00D87518"/>
    <w:rsid w:val="00D91CB8"/>
    <w:rsid w:val="00DF7144"/>
    <w:rsid w:val="00E173AA"/>
    <w:rsid w:val="00E47877"/>
    <w:rsid w:val="00E63C29"/>
    <w:rsid w:val="00E762E1"/>
    <w:rsid w:val="00E80277"/>
    <w:rsid w:val="00EA121A"/>
    <w:rsid w:val="00EC0E29"/>
    <w:rsid w:val="00EC5C90"/>
    <w:rsid w:val="00ED2DFA"/>
    <w:rsid w:val="00EE1AC4"/>
    <w:rsid w:val="00F12D0A"/>
    <w:rsid w:val="00F26620"/>
    <w:rsid w:val="00F2755E"/>
    <w:rsid w:val="00F600F2"/>
    <w:rsid w:val="00F722CB"/>
    <w:rsid w:val="00FA30D0"/>
    <w:rsid w:val="00FB3F73"/>
    <w:rsid w:val="00FB6C82"/>
    <w:rsid w:val="00FC46DD"/>
    <w:rsid w:val="00FD7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8361625"/>
  <w15:chartTrackingRefBased/>
  <w15:docId w15:val="{C91B026D-900A-9F47-B927-9AF2AC664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4">
    <w:name w:val="heading 4"/>
    <w:basedOn w:val="a"/>
    <w:next w:val="a"/>
    <w:link w:val="40"/>
    <w:uiPriority w:val="9"/>
    <w:semiHidden/>
    <w:unhideWhenUsed/>
    <w:qFormat/>
    <w:rsid w:val="00CC2042"/>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dsQL0">
    <w:name w:val="PedsQL項目タイトル"/>
    <w:basedOn w:val="a"/>
    <w:qFormat/>
    <w:rsid w:val="00CC2042"/>
    <w:pPr>
      <w:jc w:val="left"/>
    </w:pPr>
    <w:rPr>
      <w:rFonts w:ascii="Yu Gothic" w:eastAsia="Yu Gothic" w:hAnsi="Yu Gothic" w:cs="Times New Roman"/>
      <w:b/>
      <w:bCs/>
      <w:kern w:val="0"/>
      <w:sz w:val="28"/>
      <w:szCs w:val="28"/>
      <w:lang w:eastAsia="en-US"/>
    </w:rPr>
  </w:style>
  <w:style w:type="paragraph" w:customStyle="1" w:styleId="PedsQL">
    <w:name w:val="PedsQL項目リスト"/>
    <w:basedOn w:val="a"/>
    <w:qFormat/>
    <w:rsid w:val="00CC2042"/>
    <w:pPr>
      <w:widowControl/>
      <w:numPr>
        <w:numId w:val="1"/>
      </w:numPr>
      <w:jc w:val="left"/>
    </w:pPr>
    <w:rPr>
      <w:rFonts w:ascii="Yu Gothic" w:eastAsia="Yu Gothic" w:hAnsi="Yu Gothic" w:cs="Times New Roman"/>
      <w:color w:val="000000"/>
      <w:kern w:val="0"/>
      <w:szCs w:val="21"/>
    </w:rPr>
  </w:style>
  <w:style w:type="paragraph" w:customStyle="1" w:styleId="PedsQL1">
    <w:name w:val="PedsQL項目サブタイトル"/>
    <w:basedOn w:val="4"/>
    <w:autoRedefine/>
    <w:qFormat/>
    <w:rsid w:val="00CC2042"/>
    <w:pPr>
      <w:ind w:leftChars="0" w:left="0"/>
      <w:jc w:val="left"/>
    </w:pPr>
    <w:rPr>
      <w:rFonts w:ascii="Arial" w:hAnsi="Arial" w:cs="Times New Roman"/>
      <w:b w:val="0"/>
      <w:i/>
      <w:iCs/>
      <w:smallCaps/>
      <w:kern w:val="0"/>
      <w:sz w:val="22"/>
      <w:szCs w:val="22"/>
    </w:rPr>
  </w:style>
  <w:style w:type="character" w:customStyle="1" w:styleId="40">
    <w:name w:val="見出し 4 (文字)"/>
    <w:basedOn w:val="a0"/>
    <w:link w:val="4"/>
    <w:uiPriority w:val="9"/>
    <w:semiHidden/>
    <w:rsid w:val="00CC2042"/>
    <w:rPr>
      <w:b/>
      <w:bCs/>
    </w:rPr>
  </w:style>
  <w:style w:type="paragraph" w:customStyle="1" w:styleId="1">
    <w:name w:val="スタイル1"/>
    <w:basedOn w:val="4"/>
    <w:autoRedefine/>
    <w:qFormat/>
    <w:rsid w:val="00CC2042"/>
    <w:pPr>
      <w:ind w:leftChars="0" w:left="0"/>
      <w:jc w:val="left"/>
    </w:pPr>
    <w:rPr>
      <w:rFonts w:ascii="Arial" w:eastAsia="Yu Gothic" w:hAnsi="Arial" w:cs="Times New Roman"/>
      <w:bCs w:val="0"/>
      <w:smallCaps/>
      <w:kern w:val="0"/>
      <w:sz w:val="28"/>
      <w:szCs w:val="20"/>
      <w:lang w:eastAsia="en-US"/>
    </w:rPr>
  </w:style>
  <w:style w:type="paragraph" w:customStyle="1" w:styleId="PedQL">
    <w:name w:val="PedQL項目タイトル"/>
    <w:basedOn w:val="4"/>
    <w:autoRedefine/>
    <w:qFormat/>
    <w:rsid w:val="00CC2042"/>
    <w:pPr>
      <w:ind w:leftChars="0" w:left="0"/>
      <w:jc w:val="left"/>
    </w:pPr>
    <w:rPr>
      <w:rFonts w:ascii="Arial" w:eastAsia="Yu Gothic" w:hAnsi="Arial" w:cs="Times New Roman"/>
      <w:bCs w:val="0"/>
      <w:smallCaps/>
      <w:kern w:val="0"/>
      <w:sz w:val="28"/>
      <w:szCs w:val="20"/>
      <w:lang w:eastAsia="en-US"/>
    </w:rPr>
  </w:style>
  <w:style w:type="paragraph" w:styleId="a3">
    <w:name w:val="header"/>
    <w:basedOn w:val="a"/>
    <w:link w:val="a4"/>
    <w:uiPriority w:val="99"/>
    <w:unhideWhenUsed/>
    <w:rsid w:val="00B45A7E"/>
    <w:pPr>
      <w:tabs>
        <w:tab w:val="center" w:pos="4252"/>
        <w:tab w:val="right" w:pos="8504"/>
      </w:tabs>
      <w:snapToGrid w:val="0"/>
    </w:pPr>
  </w:style>
  <w:style w:type="character" w:customStyle="1" w:styleId="a4">
    <w:name w:val="ヘッダー (文字)"/>
    <w:basedOn w:val="a0"/>
    <w:link w:val="a3"/>
    <w:uiPriority w:val="99"/>
    <w:rsid w:val="00B45A7E"/>
  </w:style>
  <w:style w:type="paragraph" w:styleId="a5">
    <w:name w:val="footer"/>
    <w:basedOn w:val="a"/>
    <w:link w:val="a6"/>
    <w:uiPriority w:val="99"/>
    <w:unhideWhenUsed/>
    <w:rsid w:val="00B45A7E"/>
    <w:pPr>
      <w:tabs>
        <w:tab w:val="center" w:pos="4252"/>
        <w:tab w:val="right" w:pos="8504"/>
      </w:tabs>
      <w:snapToGrid w:val="0"/>
    </w:pPr>
  </w:style>
  <w:style w:type="character" w:customStyle="1" w:styleId="a6">
    <w:name w:val="フッター (文字)"/>
    <w:basedOn w:val="a0"/>
    <w:link w:val="a5"/>
    <w:uiPriority w:val="99"/>
    <w:rsid w:val="00B45A7E"/>
  </w:style>
  <w:style w:type="table" w:styleId="a7">
    <w:name w:val="Table Grid"/>
    <w:basedOn w:val="a1"/>
    <w:uiPriority w:val="59"/>
    <w:rsid w:val="00B45A7E"/>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45A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icure@nms.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Narazaki Hidehiko</dc:creator>
  <cp:keywords/>
  <dc:description/>
  <cp:lastModifiedBy>Narazaki Hidehiko</cp:lastModifiedBy>
  <cp:revision>9</cp:revision>
  <dcterms:created xsi:type="dcterms:W3CDTF">2022-09-19T11:59:00Z</dcterms:created>
  <dcterms:modified xsi:type="dcterms:W3CDTF">2023-03-02T12:54:00Z</dcterms:modified>
</cp:coreProperties>
</file>