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framePr w:w="0" w:hRule="auto" w:wrap="auto" w:vAnchor="margin" w:hAnchor="text" w:xAlign="left" w:yAlign="inline"/>
        <w:ind w:left="-178" w:leftChars="-85"/>
        <w:rPr>
          <w:rFonts w:hint="eastAsia"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  <w:lang w:val="en-US" w:eastAsia="zh-CN"/>
        </w:rPr>
        <w:t>行业</w:t>
      </w:r>
      <w:r>
        <w:rPr>
          <w:rFonts w:hint="eastAsia" w:ascii="宋体" w:hAnsi="宋体" w:eastAsia="宋体"/>
          <w:b/>
          <w:sz w:val="32"/>
          <w:szCs w:val="30"/>
        </w:rPr>
        <w:t>标准（征求意见稿）意见反馈表</w:t>
      </w:r>
    </w:p>
    <w:p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4"/>
          <w:szCs w:val="28"/>
        </w:rPr>
      </w:pPr>
      <w:r>
        <w:rPr>
          <w:rFonts w:hint="eastAsia" w:ascii="黑体" w:hAnsi="黑体" w:eastAsia="黑体" w:cs="Times New Roman"/>
          <w:kern w:val="0"/>
          <w:sz w:val="28"/>
          <w:szCs w:val="28"/>
        </w:rPr>
        <w:t>标准名称</w:t>
      </w:r>
      <w:r>
        <w:rPr>
          <w:rFonts w:hint="eastAsia" w:hAnsi="黑体" w:cs="Times New Roman"/>
          <w:kern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b/>
          <w:sz w:val="24"/>
          <w:szCs w:val="22"/>
        </w:rPr>
        <w:t>《富铬酵母中三价铬和六价铬的测定》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4NjdmNjJiZTA3MWY1NjZlM2VhY2QwYTdjZTJjZDQifQ=="/>
  </w:docVars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5F4621C"/>
    <w:rsid w:val="0EC74A34"/>
    <w:rsid w:val="37035420"/>
    <w:rsid w:val="660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99</Characters>
  <Lines>1</Lines>
  <Paragraphs>1</Paragraphs>
  <TotalTime>0</TotalTime>
  <ScaleCrop>false</ScaleCrop>
  <LinksUpToDate>false</LinksUpToDate>
  <CharactersWithSpaces>140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ChangDi</cp:lastModifiedBy>
  <dcterms:modified xsi:type="dcterms:W3CDTF">2024-06-27T05:31:24Z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BBF1F96986FA42DEA22F45AD7AC41DF7_12</vt:lpwstr>
  </property>
</Properties>
</file>